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0E" w:rsidRPr="00395227" w:rsidRDefault="007B0B5F" w:rsidP="007B0B5F">
      <w:pPr>
        <w:jc w:val="center"/>
        <w:rPr>
          <w:b/>
          <w:sz w:val="32"/>
          <w:szCs w:val="32"/>
        </w:rPr>
      </w:pPr>
      <w:r w:rsidRPr="00395227">
        <w:rPr>
          <w:rFonts w:hint="eastAsia"/>
          <w:b/>
          <w:sz w:val="32"/>
          <w:szCs w:val="32"/>
        </w:rPr>
        <w:t>协会</w:t>
      </w:r>
      <w:r w:rsidR="00317265" w:rsidRPr="00395227">
        <w:rPr>
          <w:b/>
          <w:sz w:val="32"/>
          <w:szCs w:val="32"/>
        </w:rPr>
        <w:t>会费收费标准</w:t>
      </w:r>
      <w:r w:rsidR="00162607">
        <w:rPr>
          <w:b/>
          <w:sz w:val="32"/>
          <w:szCs w:val="32"/>
        </w:rPr>
        <w:t>及</w:t>
      </w:r>
      <w:r w:rsidRPr="00395227">
        <w:rPr>
          <w:b/>
          <w:sz w:val="32"/>
          <w:szCs w:val="32"/>
        </w:rPr>
        <w:t>基本</w:t>
      </w:r>
      <w:r w:rsidR="00162607" w:rsidRPr="00395227">
        <w:rPr>
          <w:b/>
          <w:sz w:val="32"/>
          <w:szCs w:val="32"/>
        </w:rPr>
        <w:t>服务</w:t>
      </w:r>
      <w:r w:rsidRPr="00395227">
        <w:rPr>
          <w:b/>
          <w:sz w:val="32"/>
          <w:szCs w:val="32"/>
        </w:rPr>
        <w:t>项目</w:t>
      </w:r>
    </w:p>
    <w:p w:rsidR="00AE3BCA" w:rsidRDefault="00AE3BCA" w:rsidP="00AE3BCA">
      <w:pPr>
        <w:jc w:val="left"/>
        <w:rPr>
          <w:b/>
          <w:sz w:val="28"/>
          <w:szCs w:val="28"/>
        </w:rPr>
      </w:pPr>
    </w:p>
    <w:p w:rsidR="007B0B5F" w:rsidRPr="00736642" w:rsidRDefault="007B0B5F" w:rsidP="00AE3BCA">
      <w:pPr>
        <w:jc w:val="left"/>
        <w:rPr>
          <w:b/>
          <w:sz w:val="28"/>
          <w:szCs w:val="28"/>
        </w:rPr>
      </w:pPr>
      <w:r w:rsidRPr="00736642">
        <w:rPr>
          <w:b/>
          <w:sz w:val="28"/>
          <w:szCs w:val="28"/>
        </w:rPr>
        <w:t>协会会费收费标准</w:t>
      </w:r>
      <w:r w:rsidRPr="00736642">
        <w:rPr>
          <w:rFonts w:hint="eastAsia"/>
          <w:b/>
          <w:sz w:val="28"/>
          <w:szCs w:val="28"/>
        </w:rPr>
        <w:t>：</w:t>
      </w:r>
    </w:p>
    <w:p w:rsidR="007B0B5F" w:rsidRPr="00395227" w:rsidRDefault="007B0B5F" w:rsidP="00395227">
      <w:pPr>
        <w:pStyle w:val="a3"/>
        <w:spacing w:line="400" w:lineRule="atLeast"/>
        <w:ind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理事长单位</w:t>
      </w:r>
      <w:r w:rsidR="00AE3BCA"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：50000元/年；</w:t>
      </w:r>
    </w:p>
    <w:p w:rsidR="00AE3BCA" w:rsidRPr="00395227" w:rsidRDefault="00AE3BCA" w:rsidP="00395227">
      <w:pPr>
        <w:pStyle w:val="a3"/>
        <w:spacing w:line="400" w:lineRule="atLeast"/>
        <w:ind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副理事长单位：10000元/年；</w:t>
      </w:r>
    </w:p>
    <w:p w:rsidR="00AE3BCA" w:rsidRPr="00395227" w:rsidRDefault="00AE3BCA" w:rsidP="00395227">
      <w:pPr>
        <w:pStyle w:val="a3"/>
        <w:spacing w:line="400" w:lineRule="atLeast"/>
        <w:ind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常务理事、理事单位：5000元/年；</w:t>
      </w:r>
    </w:p>
    <w:p w:rsidR="00AE3BCA" w:rsidRPr="00395227" w:rsidRDefault="00AE3BCA" w:rsidP="00395227">
      <w:pPr>
        <w:pStyle w:val="a3"/>
        <w:spacing w:line="400" w:lineRule="atLeast"/>
        <w:ind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会员单位：2000元/年。</w:t>
      </w:r>
    </w:p>
    <w:p w:rsidR="00AE3BCA" w:rsidRDefault="00AE3BCA" w:rsidP="00AE3BCA">
      <w:pPr>
        <w:ind w:firstLine="555"/>
        <w:jc w:val="left"/>
        <w:rPr>
          <w:b/>
          <w:sz w:val="28"/>
          <w:szCs w:val="28"/>
        </w:rPr>
      </w:pPr>
    </w:p>
    <w:p w:rsidR="00AE3BCA" w:rsidRDefault="00162607" w:rsidP="00AB381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基本</w:t>
      </w:r>
      <w:r w:rsidR="00736642">
        <w:rPr>
          <w:b/>
          <w:sz w:val="28"/>
          <w:szCs w:val="28"/>
        </w:rPr>
        <w:t>服务项目</w:t>
      </w:r>
      <w:r w:rsidR="00736642">
        <w:rPr>
          <w:rFonts w:hint="eastAsia"/>
          <w:b/>
          <w:sz w:val="28"/>
          <w:szCs w:val="28"/>
        </w:rPr>
        <w:t>：</w:t>
      </w:r>
    </w:p>
    <w:p w:rsidR="00395227" w:rsidRPr="00395227" w:rsidRDefault="00395227" w:rsidP="00395227">
      <w:pPr>
        <w:pStyle w:val="a3"/>
        <w:numPr>
          <w:ilvl w:val="0"/>
          <w:numId w:val="1"/>
        </w:numPr>
        <w:spacing w:line="400" w:lineRule="atLeast"/>
        <w:ind w:left="0"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免费赠阅内部期刊，协会网站提供产品宣传</w:t>
      </w:r>
      <w:r w:rsidR="00135253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服务</w:t>
      </w:r>
      <w:bookmarkStart w:id="0" w:name="_GoBack"/>
      <w:bookmarkEnd w:id="0"/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；</w:t>
      </w:r>
    </w:p>
    <w:p w:rsidR="00395227" w:rsidRPr="00395227" w:rsidRDefault="00395227" w:rsidP="00395227">
      <w:pPr>
        <w:pStyle w:val="a3"/>
        <w:numPr>
          <w:ilvl w:val="0"/>
          <w:numId w:val="1"/>
        </w:numPr>
        <w:spacing w:line="400" w:lineRule="atLeast"/>
        <w:ind w:left="0"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以会员价格参加协会组织的研讨会、培训会、交流会等；会员价格购买行业资料等；</w:t>
      </w:r>
    </w:p>
    <w:p w:rsidR="00395227" w:rsidRDefault="00395227" w:rsidP="00395227">
      <w:pPr>
        <w:pStyle w:val="a3"/>
        <w:numPr>
          <w:ilvl w:val="0"/>
          <w:numId w:val="1"/>
        </w:numPr>
        <w:spacing w:line="400" w:lineRule="atLeast"/>
        <w:ind w:left="0"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为会员单位提供</w:t>
      </w:r>
      <w:r w:rsidRPr="00395227">
        <w:rPr>
          <w:rFonts w:ascii="微软雅黑" w:eastAsia="微软雅黑" w:hAnsi="微软雅黑"/>
          <w:color w:val="333333"/>
          <w:sz w:val="24"/>
          <w:shd w:val="clear" w:color="auto" w:fill="FFFFFF"/>
        </w:rPr>
        <w:t>信息</w:t>
      </w: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、技术、市场、管理、法律、政策</w:t>
      </w:r>
      <w:r w:rsidRPr="00395227">
        <w:rPr>
          <w:rFonts w:ascii="微软雅黑" w:eastAsia="微软雅黑" w:hAnsi="微软雅黑"/>
          <w:color w:val="333333"/>
          <w:sz w:val="24"/>
          <w:shd w:val="clear" w:color="auto" w:fill="FFFFFF"/>
        </w:rPr>
        <w:t>咨询服务，</w:t>
      </w: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组织专业培训</w:t>
      </w:r>
      <w:r w:rsidR="00267AA6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、产品技术鉴定服务</w:t>
      </w: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；</w:t>
      </w:r>
    </w:p>
    <w:p w:rsidR="00162607" w:rsidRPr="00395227" w:rsidRDefault="00162607" w:rsidP="00395227">
      <w:pPr>
        <w:pStyle w:val="a3"/>
        <w:numPr>
          <w:ilvl w:val="0"/>
          <w:numId w:val="1"/>
        </w:numPr>
        <w:spacing w:line="400" w:lineRule="atLeast"/>
        <w:ind w:left="0"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为会员提供理化分析相关技术及信息咨询服务，会员单位可享受协会理化分析联合实验室优惠（7折）价的理化分析检测服务。</w:t>
      </w:r>
    </w:p>
    <w:p w:rsidR="00395227" w:rsidRPr="00395227" w:rsidRDefault="00395227" w:rsidP="00395227">
      <w:pPr>
        <w:pStyle w:val="a3"/>
        <w:numPr>
          <w:ilvl w:val="0"/>
          <w:numId w:val="1"/>
        </w:numPr>
        <w:spacing w:line="400" w:lineRule="atLeast"/>
        <w:ind w:left="0"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395227">
        <w:rPr>
          <w:rFonts w:ascii="微软雅黑" w:eastAsia="微软雅黑" w:hAnsi="微软雅黑"/>
          <w:color w:val="333333"/>
          <w:sz w:val="24"/>
          <w:shd w:val="clear" w:color="auto" w:fill="FFFFFF"/>
        </w:rPr>
        <w:t>对会员提出的需要解决的共性问题，积极向政府及有关部门反映并协助解决</w:t>
      </w: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；</w:t>
      </w:r>
    </w:p>
    <w:p w:rsidR="00395227" w:rsidRPr="00395227" w:rsidRDefault="00395227" w:rsidP="00395227">
      <w:pPr>
        <w:pStyle w:val="a3"/>
        <w:numPr>
          <w:ilvl w:val="0"/>
          <w:numId w:val="1"/>
        </w:numPr>
        <w:spacing w:line="400" w:lineRule="atLeast"/>
        <w:ind w:left="0"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维护会员的合法权益，代表本行业企业进行反倾销、反垄断和保障措施的应诉、申诉等；</w:t>
      </w:r>
    </w:p>
    <w:p w:rsidR="00395227" w:rsidRPr="00395227" w:rsidRDefault="00395227" w:rsidP="00395227">
      <w:pPr>
        <w:pStyle w:val="a3"/>
        <w:numPr>
          <w:ilvl w:val="0"/>
          <w:numId w:val="1"/>
        </w:numPr>
        <w:spacing w:line="400" w:lineRule="atLeast"/>
        <w:ind w:left="0"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39522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为会员组织技术、市场等信息交流，搭建企业合作发展平台；</w:t>
      </w:r>
    </w:p>
    <w:p w:rsidR="00736642" w:rsidRPr="00F251CE" w:rsidRDefault="00395227" w:rsidP="00F251CE">
      <w:pPr>
        <w:pStyle w:val="a3"/>
        <w:numPr>
          <w:ilvl w:val="0"/>
          <w:numId w:val="1"/>
        </w:numPr>
        <w:spacing w:line="400" w:lineRule="atLeast"/>
        <w:ind w:left="0" w:firstLineChars="0" w:firstLine="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F251CE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协会《章程》确定的其他服务事项。</w:t>
      </w:r>
    </w:p>
    <w:sectPr w:rsidR="00736642" w:rsidRPr="00F251CE" w:rsidSect="00713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3C" w:rsidRDefault="0012723C" w:rsidP="00162607">
      <w:r>
        <w:separator/>
      </w:r>
    </w:p>
  </w:endnote>
  <w:endnote w:type="continuationSeparator" w:id="0">
    <w:p w:rsidR="0012723C" w:rsidRDefault="0012723C" w:rsidP="0016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3C" w:rsidRDefault="0012723C" w:rsidP="00162607">
      <w:r>
        <w:separator/>
      </w:r>
    </w:p>
  </w:footnote>
  <w:footnote w:type="continuationSeparator" w:id="0">
    <w:p w:rsidR="0012723C" w:rsidRDefault="0012723C" w:rsidP="0016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7F65"/>
    <w:multiLevelType w:val="hybridMultilevel"/>
    <w:tmpl w:val="796EE768"/>
    <w:lvl w:ilvl="0" w:tplc="5F608512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FF8"/>
    <w:rsid w:val="0012723C"/>
    <w:rsid w:val="00135253"/>
    <w:rsid w:val="0014391E"/>
    <w:rsid w:val="00162607"/>
    <w:rsid w:val="00267AA6"/>
    <w:rsid w:val="00317265"/>
    <w:rsid w:val="00395227"/>
    <w:rsid w:val="005042BA"/>
    <w:rsid w:val="006A15FC"/>
    <w:rsid w:val="00713153"/>
    <w:rsid w:val="00736642"/>
    <w:rsid w:val="00766FF8"/>
    <w:rsid w:val="007B0B5F"/>
    <w:rsid w:val="008E2BE3"/>
    <w:rsid w:val="00900BA7"/>
    <w:rsid w:val="00925DAD"/>
    <w:rsid w:val="00AB381A"/>
    <w:rsid w:val="00AE3BCA"/>
    <w:rsid w:val="00BA67C7"/>
    <w:rsid w:val="00CC630E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2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16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6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6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2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329</Characters>
  <Application>Microsoft Office Word</Application>
  <DocSecurity>0</DocSecurity>
  <Lines>2</Lines>
  <Paragraphs>1</Paragraphs>
  <ScaleCrop>false</ScaleCrop>
  <Company>Sky123.Org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Lenovo</cp:lastModifiedBy>
  <cp:revision>12</cp:revision>
  <dcterms:created xsi:type="dcterms:W3CDTF">2018-07-26T02:04:00Z</dcterms:created>
  <dcterms:modified xsi:type="dcterms:W3CDTF">2021-12-07T04:56:00Z</dcterms:modified>
</cp:coreProperties>
</file>